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F8361D" w14:textId="77777777" w:rsidR="000E6D26" w:rsidRDefault="000E6D26">
      <w:pPr>
        <w:pStyle w:val="normal"/>
        <w:widowControl w:val="0"/>
        <w:spacing w:line="276" w:lineRule="auto"/>
      </w:pPr>
    </w:p>
    <w:tbl>
      <w:tblPr>
        <w:tblStyle w:val="a"/>
        <w:tblW w:w="14310" w:type="dxa"/>
        <w:tblInd w:w="-115" w:type="dxa"/>
        <w:tblBorders>
          <w:insideH w:val="single" w:sz="18" w:space="0" w:color="FFFFFF"/>
          <w:insideV w:val="single" w:sz="18" w:space="0" w:color="FFFFFF"/>
        </w:tblBorders>
        <w:tblLayout w:type="fixed"/>
        <w:tblLook w:val="0000" w:firstRow="0" w:lastRow="0" w:firstColumn="0" w:lastColumn="0" w:noHBand="0" w:noVBand="0"/>
      </w:tblPr>
      <w:tblGrid>
        <w:gridCol w:w="1242"/>
        <w:gridCol w:w="3518"/>
        <w:gridCol w:w="2380"/>
        <w:gridCol w:w="2380"/>
        <w:gridCol w:w="4760"/>
        <w:gridCol w:w="30"/>
      </w:tblGrid>
      <w:tr w:rsidR="000E6D26" w14:paraId="26410A7C" w14:textId="77777777">
        <w:trPr>
          <w:gridAfter w:val="1"/>
          <w:cnfStyle w:val="000000100000" w:firstRow="0" w:lastRow="0" w:firstColumn="0" w:lastColumn="0" w:oddVBand="0" w:evenVBand="0" w:oddHBand="1" w:evenHBand="0" w:firstRowFirstColumn="0" w:firstRowLastColumn="0" w:lastRowFirstColumn="0" w:lastRowLastColumn="0"/>
          <w:wAfter w:w="30" w:type="dxa"/>
        </w:trPr>
        <w:tc>
          <w:tcPr>
            <w:tcW w:w="14280" w:type="dxa"/>
            <w:gridSpan w:val="5"/>
          </w:tcPr>
          <w:p w14:paraId="6740ECFF" w14:textId="77777777" w:rsidR="000E6D26" w:rsidRDefault="00856846">
            <w:pPr>
              <w:pStyle w:val="normal"/>
              <w:contextualSpacing w:val="0"/>
              <w:jc w:val="center"/>
            </w:pPr>
            <w:r>
              <w:rPr>
                <w:rFonts w:ascii="Arial" w:eastAsia="Arial" w:hAnsi="Arial" w:cs="Arial"/>
                <w:b/>
                <w:sz w:val="22"/>
                <w:szCs w:val="22"/>
              </w:rPr>
              <w:t>WIELERACADEMIE VOORBEREIDINGSFORMULIER</w:t>
            </w:r>
          </w:p>
          <w:p w14:paraId="40D0D325" w14:textId="77777777" w:rsidR="000E6D26" w:rsidRDefault="000E6D26">
            <w:pPr>
              <w:pStyle w:val="normal"/>
              <w:contextualSpacing w:val="0"/>
              <w:jc w:val="center"/>
            </w:pPr>
          </w:p>
        </w:tc>
      </w:tr>
      <w:tr w:rsidR="000E6D26" w14:paraId="4F50D224" w14:textId="77777777">
        <w:trPr>
          <w:gridAfter w:val="1"/>
          <w:cnfStyle w:val="000000010000" w:firstRow="0" w:lastRow="0" w:firstColumn="0" w:lastColumn="0" w:oddVBand="0" w:evenVBand="0" w:oddHBand="0" w:evenHBand="1" w:firstRowFirstColumn="0" w:firstRowLastColumn="0" w:lastRowFirstColumn="0" w:lastRowLastColumn="0"/>
          <w:wAfter w:w="30" w:type="dxa"/>
        </w:trPr>
        <w:tc>
          <w:tcPr>
            <w:tcW w:w="4760" w:type="dxa"/>
            <w:gridSpan w:val="2"/>
          </w:tcPr>
          <w:p w14:paraId="283BFAEF" w14:textId="77777777" w:rsidR="000E6D26" w:rsidRDefault="00856846">
            <w:pPr>
              <w:pStyle w:val="normal"/>
              <w:contextualSpacing w:val="0"/>
            </w:pPr>
            <w:r>
              <w:rPr>
                <w:rFonts w:ascii="Arial" w:eastAsia="Arial" w:hAnsi="Arial" w:cs="Arial"/>
                <w:sz w:val="22"/>
                <w:szCs w:val="22"/>
              </w:rPr>
              <w:t xml:space="preserve"> Gemaakt door: Hans van Dijk</w:t>
            </w:r>
          </w:p>
        </w:tc>
        <w:tc>
          <w:tcPr>
            <w:tcW w:w="4760" w:type="dxa"/>
            <w:gridSpan w:val="2"/>
          </w:tcPr>
          <w:p w14:paraId="20166C08" w14:textId="77777777" w:rsidR="000E6D26" w:rsidRDefault="00856846">
            <w:pPr>
              <w:pStyle w:val="normal"/>
              <w:contextualSpacing w:val="0"/>
            </w:pPr>
            <w:r>
              <w:rPr>
                <w:rFonts w:ascii="Arial" w:eastAsia="Arial" w:hAnsi="Arial" w:cs="Arial"/>
                <w:sz w:val="22"/>
                <w:szCs w:val="22"/>
              </w:rPr>
              <w:t>Thema: snelle bochten</w:t>
            </w:r>
          </w:p>
          <w:p w14:paraId="173B3425" w14:textId="77777777" w:rsidR="000E6D26" w:rsidRDefault="000E6D26">
            <w:pPr>
              <w:pStyle w:val="normal"/>
              <w:contextualSpacing w:val="0"/>
            </w:pPr>
          </w:p>
          <w:p w14:paraId="554C1C9F" w14:textId="77777777" w:rsidR="000E6D26" w:rsidRDefault="00856846">
            <w:pPr>
              <w:pStyle w:val="normal"/>
              <w:contextualSpacing w:val="0"/>
            </w:pPr>
            <w:r>
              <w:rPr>
                <w:rFonts w:ascii="Arial" w:eastAsia="Arial" w:hAnsi="Arial" w:cs="Arial"/>
                <w:sz w:val="22"/>
                <w:szCs w:val="22"/>
              </w:rPr>
              <w:t>Datum: __________</w:t>
            </w:r>
            <w:bookmarkStart w:id="0" w:name="_GoBack"/>
            <w:bookmarkEnd w:id="0"/>
          </w:p>
          <w:p w14:paraId="63F2EDE8" w14:textId="77777777" w:rsidR="000E6D26" w:rsidRDefault="000E6D26">
            <w:pPr>
              <w:pStyle w:val="normal"/>
              <w:contextualSpacing w:val="0"/>
            </w:pPr>
          </w:p>
          <w:p w14:paraId="799DB791" w14:textId="77777777" w:rsidR="000E6D26" w:rsidRDefault="00856846">
            <w:pPr>
              <w:pStyle w:val="normal"/>
              <w:contextualSpacing w:val="0"/>
            </w:pPr>
            <w:r>
              <w:rPr>
                <w:rFonts w:ascii="Arial" w:eastAsia="Arial" w:hAnsi="Arial" w:cs="Arial"/>
                <w:sz w:val="22"/>
                <w:szCs w:val="22"/>
              </w:rPr>
              <w:t>Training 8 in serie van 8</w:t>
            </w:r>
          </w:p>
        </w:tc>
        <w:tc>
          <w:tcPr>
            <w:tcW w:w="4760" w:type="dxa"/>
          </w:tcPr>
          <w:p w14:paraId="32983129" w14:textId="77777777" w:rsidR="000E6D26" w:rsidRDefault="00856846">
            <w:pPr>
              <w:pStyle w:val="normal"/>
              <w:contextualSpacing w:val="0"/>
            </w:pPr>
            <w:r>
              <w:rPr>
                <w:rFonts w:ascii="Arial" w:eastAsia="Arial" w:hAnsi="Arial" w:cs="Arial"/>
                <w:sz w:val="22"/>
                <w:szCs w:val="22"/>
              </w:rPr>
              <w:t xml:space="preserve">Waar vindt de training plaats: </w:t>
            </w:r>
            <w:proofErr w:type="spellStart"/>
            <w:r>
              <w:rPr>
                <w:rFonts w:ascii="Arial" w:eastAsia="Arial" w:hAnsi="Arial" w:cs="Arial"/>
                <w:sz w:val="22"/>
                <w:szCs w:val="22"/>
              </w:rPr>
              <w:t>Heycoppolder</w:t>
            </w:r>
            <w:proofErr w:type="spellEnd"/>
          </w:p>
          <w:p w14:paraId="13A2B290" w14:textId="77777777" w:rsidR="000E6D26" w:rsidRDefault="000E6D26">
            <w:pPr>
              <w:pStyle w:val="normal"/>
              <w:contextualSpacing w:val="0"/>
            </w:pPr>
          </w:p>
          <w:p w14:paraId="63A8E86C" w14:textId="77777777" w:rsidR="000E6D26" w:rsidRDefault="00856846">
            <w:pPr>
              <w:pStyle w:val="normal"/>
              <w:contextualSpacing w:val="0"/>
            </w:pPr>
            <w:r>
              <w:rPr>
                <w:rFonts w:ascii="Arial" w:eastAsia="Arial" w:hAnsi="Arial" w:cs="Arial"/>
                <w:sz w:val="22"/>
                <w:szCs w:val="22"/>
              </w:rPr>
              <w:t>Aan wie: 13 nieuwe CS030 leden</w:t>
            </w:r>
          </w:p>
          <w:p w14:paraId="61E95438" w14:textId="77777777" w:rsidR="000E6D26" w:rsidRDefault="00856846">
            <w:pPr>
              <w:pStyle w:val="normal"/>
              <w:contextualSpacing w:val="0"/>
            </w:pPr>
            <w:r>
              <w:rPr>
                <w:rFonts w:ascii="Arial" w:eastAsia="Arial" w:hAnsi="Arial" w:cs="Arial"/>
                <w:sz w:val="22"/>
                <w:szCs w:val="22"/>
              </w:rPr>
              <w:t>Aantal renners: 13</w:t>
            </w:r>
          </w:p>
        </w:tc>
      </w:tr>
      <w:tr w:rsidR="000E6D26" w14:paraId="79B179B4" w14:textId="77777777" w:rsidTr="000E6D26">
        <w:trPr>
          <w:gridAfter w:val="1"/>
          <w:cnfStyle w:val="000000100000" w:firstRow="0" w:lastRow="0" w:firstColumn="0" w:lastColumn="0" w:oddVBand="0" w:evenVBand="0" w:oddHBand="1" w:evenHBand="0" w:firstRowFirstColumn="0" w:firstRowLastColumn="0" w:lastRowFirstColumn="0" w:lastRowLastColumn="0"/>
          <w:wAfter w:w="30" w:type="dxa"/>
          <w:trHeight w:val="280"/>
        </w:trPr>
        <w:tc>
          <w:tcPr>
            <w:tcW w:w="7140" w:type="dxa"/>
            <w:gridSpan w:val="3"/>
          </w:tcPr>
          <w:p w14:paraId="6A9A9B33" w14:textId="77777777" w:rsidR="000E6D26" w:rsidRDefault="00856846">
            <w:pPr>
              <w:pStyle w:val="Kop1"/>
              <w:contextualSpacing w:val="0"/>
              <w:outlineLvl w:val="0"/>
            </w:pPr>
            <w:r>
              <w:rPr>
                <w:rFonts w:ascii="Arial" w:eastAsia="Arial" w:hAnsi="Arial" w:cs="Arial"/>
                <w:b/>
                <w:sz w:val="22"/>
                <w:szCs w:val="22"/>
              </w:rPr>
              <w:t>Wat kunnen/weten de renners al?   Welk materiaal heb ik nodig?</w:t>
            </w:r>
          </w:p>
        </w:tc>
        <w:tc>
          <w:tcPr>
            <w:tcW w:w="7140" w:type="dxa"/>
            <w:gridSpan w:val="2"/>
          </w:tcPr>
          <w:p w14:paraId="4840D17D" w14:textId="77777777" w:rsidR="000E6D26" w:rsidRDefault="00856846">
            <w:pPr>
              <w:pStyle w:val="normal"/>
              <w:contextualSpacing w:val="0"/>
              <w:jc w:val="center"/>
            </w:pPr>
            <w:r>
              <w:rPr>
                <w:rFonts w:ascii="Arial" w:eastAsia="Arial" w:hAnsi="Arial" w:cs="Arial"/>
                <w:b/>
                <w:sz w:val="22"/>
                <w:szCs w:val="22"/>
              </w:rPr>
              <w:t xml:space="preserve">Wat wil ik de renners leren?  </w:t>
            </w:r>
          </w:p>
        </w:tc>
      </w:tr>
      <w:tr w:rsidR="000E6D26" w14:paraId="5A077CE2" w14:textId="77777777" w:rsidTr="000E6D26">
        <w:trPr>
          <w:gridAfter w:val="1"/>
          <w:cnfStyle w:val="000000010000" w:firstRow="0" w:lastRow="0" w:firstColumn="0" w:lastColumn="0" w:oddVBand="0" w:evenVBand="0" w:oddHBand="0" w:evenHBand="1" w:firstRowFirstColumn="0" w:firstRowLastColumn="0" w:lastRowFirstColumn="0" w:lastRowLastColumn="0"/>
          <w:wAfter w:w="30" w:type="dxa"/>
          <w:trHeight w:val="2460"/>
        </w:trPr>
        <w:tc>
          <w:tcPr>
            <w:tcW w:w="7140" w:type="dxa"/>
            <w:gridSpan w:val="3"/>
          </w:tcPr>
          <w:p w14:paraId="2896F1AB" w14:textId="77777777" w:rsidR="000E6D26" w:rsidRDefault="00856846">
            <w:pPr>
              <w:pStyle w:val="normal"/>
              <w:contextualSpacing w:val="0"/>
            </w:pPr>
            <w:r>
              <w:rPr>
                <w:rFonts w:ascii="Arial" w:eastAsia="Arial" w:hAnsi="Arial" w:cs="Arial"/>
                <w:sz w:val="22"/>
                <w:szCs w:val="22"/>
              </w:rPr>
              <w:t xml:space="preserve">De beginsituatie: 13 nieuwe leden stromen in bij CS030. Het zijn renners die zelf al redelijk gefietst hebben, zij kunnen zeker 3 uur 25 km per uur rijden. </w:t>
            </w:r>
          </w:p>
          <w:p w14:paraId="41C1E997" w14:textId="77777777" w:rsidR="000E6D26" w:rsidRDefault="00856846">
            <w:pPr>
              <w:pStyle w:val="normal"/>
              <w:contextualSpacing w:val="0"/>
            </w:pPr>
            <w:r>
              <w:rPr>
                <w:rFonts w:ascii="Arial" w:eastAsia="Arial" w:hAnsi="Arial" w:cs="Arial"/>
                <w:sz w:val="22"/>
                <w:szCs w:val="22"/>
              </w:rPr>
              <w:t xml:space="preserve">Zij </w:t>
            </w:r>
            <w:r>
              <w:rPr>
                <w:rFonts w:ascii="Arial" w:eastAsia="Arial" w:hAnsi="Arial" w:cs="Arial"/>
                <w:sz w:val="22"/>
                <w:szCs w:val="22"/>
              </w:rPr>
              <w:t>zijn 16-7 voor het eerst met de vereniging meegereden en doen 2 x per week mee aan deze serie trainingen. Er zullen enkele nieuwe leden aansluiten die al wel minimaal 1 x met een startersgroep mee zijn geweest.</w:t>
            </w:r>
          </w:p>
        </w:tc>
        <w:tc>
          <w:tcPr>
            <w:tcW w:w="7140" w:type="dxa"/>
            <w:gridSpan w:val="2"/>
          </w:tcPr>
          <w:p w14:paraId="472B0FBC" w14:textId="77777777" w:rsidR="000E6D26" w:rsidRDefault="00856846">
            <w:pPr>
              <w:pStyle w:val="normal"/>
              <w:contextualSpacing w:val="0"/>
            </w:pPr>
            <w:r>
              <w:rPr>
                <w:rFonts w:ascii="Arial" w:eastAsia="Arial" w:hAnsi="Arial" w:cs="Arial"/>
                <w:sz w:val="22"/>
                <w:szCs w:val="22"/>
              </w:rPr>
              <w:t>De doelstelling(en): Voorbereiden op de T1 me</w:t>
            </w:r>
            <w:r>
              <w:rPr>
                <w:rFonts w:ascii="Arial" w:eastAsia="Arial" w:hAnsi="Arial" w:cs="Arial"/>
                <w:sz w:val="22"/>
                <w:szCs w:val="22"/>
              </w:rPr>
              <w:t xml:space="preserve">ting van 14-9: parcours leren kennen en de bochten oefenen: door de bocht heen kijken, bocht goed aansnijden (buiten-binnen-buiten), </w:t>
            </w:r>
            <w:proofErr w:type="spellStart"/>
            <w:r>
              <w:rPr>
                <w:rFonts w:ascii="Arial" w:eastAsia="Arial" w:hAnsi="Arial" w:cs="Arial"/>
                <w:sz w:val="22"/>
                <w:szCs w:val="22"/>
              </w:rPr>
              <w:t>binnenbeen</w:t>
            </w:r>
            <w:proofErr w:type="spellEnd"/>
            <w:r>
              <w:rPr>
                <w:rFonts w:ascii="Arial" w:eastAsia="Arial" w:hAnsi="Arial" w:cs="Arial"/>
                <w:sz w:val="22"/>
                <w:szCs w:val="22"/>
              </w:rPr>
              <w:t xml:space="preserve"> omhoog. En leren hoe het voelt om een lang stuk hard te rijden.</w:t>
            </w:r>
          </w:p>
        </w:tc>
      </w:tr>
      <w:tr w:rsidR="000E6D26" w14:paraId="0E04AF1E" w14:textId="77777777" w:rsidTr="000E6D26">
        <w:trPr>
          <w:gridAfter w:val="1"/>
          <w:cnfStyle w:val="000000100000" w:firstRow="0" w:lastRow="0" w:firstColumn="0" w:lastColumn="0" w:oddVBand="0" w:evenVBand="0" w:oddHBand="1" w:evenHBand="0" w:firstRowFirstColumn="0" w:firstRowLastColumn="0" w:lastRowFirstColumn="0" w:lastRowLastColumn="0"/>
          <w:wAfter w:w="30" w:type="dxa"/>
          <w:trHeight w:val="3600"/>
        </w:trPr>
        <w:tc>
          <w:tcPr>
            <w:tcW w:w="7140" w:type="dxa"/>
            <w:gridSpan w:val="3"/>
          </w:tcPr>
          <w:p w14:paraId="6C4EBEEB" w14:textId="77777777" w:rsidR="000E6D26" w:rsidRDefault="00856846">
            <w:pPr>
              <w:pStyle w:val="normal"/>
              <w:contextualSpacing w:val="0"/>
            </w:pPr>
            <w:r>
              <w:rPr>
                <w:rFonts w:ascii="Arial" w:eastAsia="Arial" w:hAnsi="Arial" w:cs="Arial"/>
                <w:sz w:val="22"/>
                <w:szCs w:val="22"/>
              </w:rPr>
              <w:t>Het materiaal:</w:t>
            </w:r>
          </w:p>
          <w:p w14:paraId="23FF2EE4" w14:textId="77777777" w:rsidR="000E6D26" w:rsidRDefault="00856846">
            <w:pPr>
              <w:pStyle w:val="normal"/>
              <w:contextualSpacing w:val="0"/>
            </w:pPr>
            <w:r>
              <w:rPr>
                <w:rFonts w:ascii="Arial" w:eastAsia="Arial" w:hAnsi="Arial" w:cs="Arial"/>
                <w:sz w:val="22"/>
                <w:szCs w:val="22"/>
              </w:rPr>
              <w:t>geen</w:t>
            </w:r>
          </w:p>
          <w:p w14:paraId="0FB69B80" w14:textId="77777777" w:rsidR="000E6D26" w:rsidRDefault="000E6D26">
            <w:pPr>
              <w:pStyle w:val="normal"/>
              <w:contextualSpacing w:val="0"/>
            </w:pPr>
          </w:p>
          <w:p w14:paraId="6B783997" w14:textId="77777777" w:rsidR="000E6D26" w:rsidRDefault="000E6D26">
            <w:pPr>
              <w:pStyle w:val="normal"/>
              <w:contextualSpacing w:val="0"/>
            </w:pPr>
          </w:p>
          <w:p w14:paraId="7E46499E" w14:textId="77777777" w:rsidR="000E6D26" w:rsidRDefault="000E6D26">
            <w:pPr>
              <w:pStyle w:val="normal"/>
              <w:contextualSpacing w:val="0"/>
            </w:pPr>
          </w:p>
          <w:p w14:paraId="698324A9" w14:textId="77777777" w:rsidR="000E6D26" w:rsidRDefault="000E6D26">
            <w:pPr>
              <w:pStyle w:val="normal"/>
              <w:contextualSpacing w:val="0"/>
            </w:pPr>
          </w:p>
          <w:p w14:paraId="672267BF" w14:textId="77777777" w:rsidR="000E6D26" w:rsidRDefault="000E6D26">
            <w:pPr>
              <w:pStyle w:val="normal"/>
              <w:contextualSpacing w:val="0"/>
            </w:pPr>
          </w:p>
          <w:p w14:paraId="2DF2E9FF" w14:textId="77777777" w:rsidR="000E6D26" w:rsidRDefault="000E6D26">
            <w:pPr>
              <w:pStyle w:val="normal"/>
              <w:contextualSpacing w:val="0"/>
            </w:pPr>
          </w:p>
          <w:p w14:paraId="5B07ACC8" w14:textId="77777777" w:rsidR="000E6D26" w:rsidRDefault="000E6D26">
            <w:pPr>
              <w:pStyle w:val="normal"/>
              <w:contextualSpacing w:val="0"/>
            </w:pPr>
          </w:p>
          <w:p w14:paraId="507C69FE" w14:textId="77777777" w:rsidR="000E6D26" w:rsidRDefault="000E6D26">
            <w:pPr>
              <w:pStyle w:val="normal"/>
              <w:contextualSpacing w:val="0"/>
            </w:pPr>
          </w:p>
          <w:p w14:paraId="4FFB2058" w14:textId="77777777" w:rsidR="000E6D26" w:rsidRDefault="000E6D26">
            <w:pPr>
              <w:pStyle w:val="normal"/>
              <w:contextualSpacing w:val="0"/>
            </w:pPr>
          </w:p>
          <w:p w14:paraId="7014BF76" w14:textId="77777777" w:rsidR="000E6D26" w:rsidRDefault="000E6D26">
            <w:pPr>
              <w:pStyle w:val="normal"/>
              <w:contextualSpacing w:val="0"/>
            </w:pPr>
          </w:p>
          <w:p w14:paraId="6701F67E" w14:textId="77777777" w:rsidR="000E6D26" w:rsidRDefault="000E6D26">
            <w:pPr>
              <w:pStyle w:val="normal"/>
              <w:contextualSpacing w:val="0"/>
            </w:pPr>
          </w:p>
        </w:tc>
        <w:tc>
          <w:tcPr>
            <w:tcW w:w="7140" w:type="dxa"/>
            <w:gridSpan w:val="2"/>
          </w:tcPr>
          <w:p w14:paraId="515A3DE1" w14:textId="77777777" w:rsidR="000E6D26" w:rsidRDefault="000E6D26">
            <w:pPr>
              <w:pStyle w:val="normal"/>
              <w:contextualSpacing w:val="0"/>
            </w:pPr>
          </w:p>
        </w:tc>
      </w:tr>
      <w:tr w:rsidR="000E6D26" w14:paraId="703B6355" w14:textId="77777777">
        <w:trPr>
          <w:gridAfter w:val="1"/>
          <w:cnfStyle w:val="000000010000" w:firstRow="0" w:lastRow="0" w:firstColumn="0" w:lastColumn="0" w:oddVBand="0" w:evenVBand="0" w:oddHBand="0" w:evenHBand="1" w:firstRowFirstColumn="0" w:firstRowLastColumn="0" w:lastRowFirstColumn="0" w:lastRowLastColumn="0"/>
          <w:wAfter w:w="30" w:type="dxa"/>
        </w:trPr>
        <w:tc>
          <w:tcPr>
            <w:tcW w:w="1242" w:type="dxa"/>
          </w:tcPr>
          <w:p w14:paraId="64BEC539" w14:textId="77777777" w:rsidR="000E6D26" w:rsidRDefault="00856846">
            <w:pPr>
              <w:pStyle w:val="Kop1"/>
              <w:contextualSpacing w:val="0"/>
              <w:outlineLvl w:val="0"/>
            </w:pPr>
            <w:r>
              <w:rPr>
                <w:rFonts w:ascii="Arial" w:eastAsia="Arial" w:hAnsi="Arial" w:cs="Arial"/>
                <w:b/>
                <w:sz w:val="22"/>
                <w:szCs w:val="22"/>
              </w:rPr>
              <w:lastRenderedPageBreak/>
              <w:t>Tijdspad</w:t>
            </w:r>
          </w:p>
        </w:tc>
        <w:tc>
          <w:tcPr>
            <w:tcW w:w="3518" w:type="dxa"/>
          </w:tcPr>
          <w:p w14:paraId="05A105CF" w14:textId="77777777" w:rsidR="000E6D26" w:rsidRDefault="00856846">
            <w:pPr>
              <w:pStyle w:val="Kop1"/>
              <w:contextualSpacing w:val="0"/>
              <w:outlineLvl w:val="0"/>
            </w:pPr>
            <w:r>
              <w:rPr>
                <w:rFonts w:ascii="Arial" w:eastAsia="Arial" w:hAnsi="Arial" w:cs="Arial"/>
                <w:b/>
                <w:sz w:val="22"/>
                <w:szCs w:val="22"/>
              </w:rPr>
              <w:t>Wat doen de renners?</w:t>
            </w:r>
          </w:p>
        </w:tc>
        <w:tc>
          <w:tcPr>
            <w:tcW w:w="4760" w:type="dxa"/>
            <w:gridSpan w:val="2"/>
          </w:tcPr>
          <w:p w14:paraId="0D689179" w14:textId="77777777" w:rsidR="000E6D26" w:rsidRDefault="00856846">
            <w:pPr>
              <w:pStyle w:val="Kop1"/>
              <w:contextualSpacing w:val="0"/>
              <w:outlineLvl w:val="0"/>
            </w:pPr>
            <w:r>
              <w:rPr>
                <w:rFonts w:ascii="Arial" w:eastAsia="Arial" w:hAnsi="Arial" w:cs="Arial"/>
                <w:b/>
                <w:sz w:val="22"/>
                <w:szCs w:val="22"/>
              </w:rPr>
              <w:t>Wat doe ik?</w:t>
            </w:r>
          </w:p>
        </w:tc>
        <w:tc>
          <w:tcPr>
            <w:tcW w:w="4760" w:type="dxa"/>
          </w:tcPr>
          <w:p w14:paraId="7FA17611" w14:textId="77777777" w:rsidR="000E6D26" w:rsidRDefault="00856846">
            <w:pPr>
              <w:pStyle w:val="normal"/>
              <w:contextualSpacing w:val="0"/>
              <w:jc w:val="center"/>
            </w:pPr>
            <w:r>
              <w:rPr>
                <w:rFonts w:ascii="Arial" w:eastAsia="Arial" w:hAnsi="Arial" w:cs="Arial"/>
                <w:b/>
                <w:sz w:val="22"/>
                <w:szCs w:val="22"/>
              </w:rPr>
              <w:t>Hoe organiseer ik het?</w:t>
            </w:r>
          </w:p>
        </w:tc>
      </w:tr>
      <w:tr w:rsidR="000E6D26" w14:paraId="49CB432C" w14:textId="77777777" w:rsidTr="000E6D26">
        <w:trPr>
          <w:gridAfter w:val="1"/>
          <w:cnfStyle w:val="000000100000" w:firstRow="0" w:lastRow="0" w:firstColumn="0" w:lastColumn="0" w:oddVBand="0" w:evenVBand="0" w:oddHBand="1" w:evenHBand="0" w:firstRowFirstColumn="0" w:firstRowLastColumn="0" w:lastRowFirstColumn="0" w:lastRowLastColumn="0"/>
          <w:wAfter w:w="30" w:type="dxa"/>
          <w:trHeight w:val="1540"/>
        </w:trPr>
        <w:tc>
          <w:tcPr>
            <w:tcW w:w="1242" w:type="dxa"/>
          </w:tcPr>
          <w:p w14:paraId="315EA925" w14:textId="77777777" w:rsidR="000E6D26" w:rsidRDefault="00856846">
            <w:pPr>
              <w:pStyle w:val="normal"/>
              <w:contextualSpacing w:val="0"/>
            </w:pPr>
            <w:r>
              <w:rPr>
                <w:rFonts w:ascii="Arial" w:eastAsia="Arial" w:hAnsi="Arial" w:cs="Arial"/>
                <w:sz w:val="22"/>
                <w:szCs w:val="22"/>
              </w:rPr>
              <w:t>15 min</w:t>
            </w:r>
          </w:p>
        </w:tc>
        <w:tc>
          <w:tcPr>
            <w:tcW w:w="3518" w:type="dxa"/>
          </w:tcPr>
          <w:p w14:paraId="178BAE43" w14:textId="77777777" w:rsidR="000E6D26" w:rsidRDefault="00856846">
            <w:pPr>
              <w:pStyle w:val="normal"/>
              <w:contextualSpacing w:val="0"/>
            </w:pPr>
            <w:r>
              <w:rPr>
                <w:rFonts w:ascii="Arial" w:eastAsia="Arial" w:hAnsi="Arial" w:cs="Arial"/>
                <w:sz w:val="22"/>
                <w:szCs w:val="22"/>
              </w:rPr>
              <w:t xml:space="preserve">Warming up en inrijden: 2 aan 2 rijden naar de </w:t>
            </w:r>
            <w:proofErr w:type="spellStart"/>
            <w:r>
              <w:rPr>
                <w:rFonts w:ascii="Arial" w:eastAsia="Arial" w:hAnsi="Arial" w:cs="Arial"/>
                <w:sz w:val="22"/>
                <w:szCs w:val="22"/>
              </w:rPr>
              <w:t>oefenlokatie</w:t>
            </w:r>
            <w:proofErr w:type="spellEnd"/>
            <w:r>
              <w:rPr>
                <w:rFonts w:ascii="Arial" w:eastAsia="Arial" w:hAnsi="Arial" w:cs="Arial"/>
                <w:sz w:val="22"/>
                <w:szCs w:val="22"/>
              </w:rPr>
              <w:t>. Onderweg enkele keren staand fietsen en aanzetten tot circa 80 %. Onder het viaduct linksaf, dan voor de 1</w:t>
            </w:r>
            <w:r>
              <w:rPr>
                <w:rFonts w:ascii="Arial" w:eastAsia="Arial" w:hAnsi="Arial" w:cs="Arial"/>
                <w:sz w:val="22"/>
                <w:szCs w:val="22"/>
                <w:vertAlign w:val="superscript"/>
              </w:rPr>
              <w:t>e</w:t>
            </w:r>
            <w:r>
              <w:rPr>
                <w:rFonts w:ascii="Arial" w:eastAsia="Arial" w:hAnsi="Arial" w:cs="Arial"/>
                <w:sz w:val="22"/>
                <w:szCs w:val="22"/>
              </w:rPr>
              <w:t xml:space="preserve"> bocht stoppen. </w:t>
            </w:r>
          </w:p>
        </w:tc>
        <w:tc>
          <w:tcPr>
            <w:tcW w:w="4760" w:type="dxa"/>
            <w:gridSpan w:val="2"/>
          </w:tcPr>
          <w:p w14:paraId="64A8EE32" w14:textId="77777777" w:rsidR="000E6D26" w:rsidRDefault="00856846">
            <w:pPr>
              <w:pStyle w:val="normal"/>
              <w:contextualSpacing w:val="0"/>
            </w:pPr>
            <w:r>
              <w:rPr>
                <w:rFonts w:ascii="Arial" w:eastAsia="Arial" w:hAnsi="Arial" w:cs="Arial"/>
                <w:sz w:val="22"/>
                <w:szCs w:val="22"/>
              </w:rPr>
              <w:t xml:space="preserve">Ik rij </w:t>
            </w:r>
            <w:r>
              <w:rPr>
                <w:rFonts w:ascii="Arial" w:eastAsia="Arial" w:hAnsi="Arial" w:cs="Arial"/>
                <w:sz w:val="22"/>
                <w:szCs w:val="22"/>
              </w:rPr>
              <w:t xml:space="preserve">mee om te navigeren, let op of de groep bij elkaar blijft, Aandacht blijven vragen voor commando’s veiligheid. </w:t>
            </w:r>
          </w:p>
        </w:tc>
        <w:tc>
          <w:tcPr>
            <w:tcW w:w="4760" w:type="dxa"/>
          </w:tcPr>
          <w:p w14:paraId="3FC6D44C" w14:textId="77777777" w:rsidR="000E6D26" w:rsidRDefault="00856846">
            <w:pPr>
              <w:pStyle w:val="normal"/>
              <w:contextualSpacing w:val="0"/>
            </w:pPr>
            <w:r>
              <w:rPr>
                <w:rFonts w:ascii="Arial" w:eastAsia="Arial" w:hAnsi="Arial" w:cs="Arial"/>
                <w:sz w:val="22"/>
                <w:szCs w:val="22"/>
              </w:rPr>
              <w:t xml:space="preserve">2 aan 2, niet </w:t>
            </w:r>
            <w:proofErr w:type="spellStart"/>
            <w:r>
              <w:rPr>
                <w:rFonts w:ascii="Arial" w:eastAsia="Arial" w:hAnsi="Arial" w:cs="Arial"/>
                <w:sz w:val="22"/>
                <w:szCs w:val="22"/>
              </w:rPr>
              <w:t>speeddaten</w:t>
            </w:r>
            <w:proofErr w:type="spellEnd"/>
            <w:r>
              <w:rPr>
                <w:rFonts w:ascii="Arial" w:eastAsia="Arial" w:hAnsi="Arial" w:cs="Arial"/>
                <w:sz w:val="22"/>
                <w:szCs w:val="22"/>
              </w:rPr>
              <w:t>, een enkele keer op mijn commando doordraaien.</w:t>
            </w:r>
          </w:p>
        </w:tc>
      </w:tr>
      <w:tr w:rsidR="000E6D26" w14:paraId="0363971F" w14:textId="77777777" w:rsidTr="000E6D26">
        <w:trPr>
          <w:gridAfter w:val="1"/>
          <w:cnfStyle w:val="000000010000" w:firstRow="0" w:lastRow="0" w:firstColumn="0" w:lastColumn="0" w:oddVBand="0" w:evenVBand="0" w:oddHBand="0" w:evenHBand="1" w:firstRowFirstColumn="0" w:firstRowLastColumn="0" w:lastRowFirstColumn="0" w:lastRowLastColumn="0"/>
          <w:wAfter w:w="30" w:type="dxa"/>
          <w:trHeight w:val="1540"/>
        </w:trPr>
        <w:tc>
          <w:tcPr>
            <w:tcW w:w="1242" w:type="dxa"/>
          </w:tcPr>
          <w:p w14:paraId="15DCC77A" w14:textId="77777777" w:rsidR="000E6D26" w:rsidRDefault="00856846">
            <w:pPr>
              <w:pStyle w:val="normal"/>
              <w:contextualSpacing w:val="0"/>
            </w:pPr>
            <w:r>
              <w:rPr>
                <w:rFonts w:ascii="Arial" w:eastAsia="Arial" w:hAnsi="Arial" w:cs="Arial"/>
                <w:sz w:val="22"/>
                <w:szCs w:val="22"/>
              </w:rPr>
              <w:t>30 min</w:t>
            </w:r>
          </w:p>
          <w:p w14:paraId="51DD5AA7" w14:textId="77777777" w:rsidR="000E6D26" w:rsidRDefault="00856846">
            <w:pPr>
              <w:pStyle w:val="normal"/>
              <w:contextualSpacing w:val="0"/>
            </w:pPr>
            <w:r>
              <w:rPr>
                <w:rFonts w:ascii="Arial" w:eastAsia="Arial" w:hAnsi="Arial" w:cs="Arial"/>
                <w:sz w:val="22"/>
                <w:szCs w:val="22"/>
              </w:rPr>
              <w:t>Kern 1</w:t>
            </w:r>
          </w:p>
        </w:tc>
        <w:tc>
          <w:tcPr>
            <w:tcW w:w="3518" w:type="dxa"/>
          </w:tcPr>
          <w:p w14:paraId="33EB8F83" w14:textId="77777777" w:rsidR="000E6D26" w:rsidRDefault="00856846">
            <w:pPr>
              <w:pStyle w:val="normal"/>
              <w:contextualSpacing w:val="0"/>
            </w:pPr>
            <w:r>
              <w:rPr>
                <w:rFonts w:ascii="Arial" w:eastAsia="Arial" w:hAnsi="Arial" w:cs="Arial"/>
                <w:sz w:val="22"/>
                <w:szCs w:val="22"/>
              </w:rPr>
              <w:t>Bochten oefenen: met de hele groep gaan we naar alle bochten, de 1</w:t>
            </w:r>
            <w:r>
              <w:rPr>
                <w:rFonts w:ascii="Arial" w:eastAsia="Arial" w:hAnsi="Arial" w:cs="Arial"/>
                <w:sz w:val="22"/>
                <w:szCs w:val="22"/>
                <w:vertAlign w:val="superscript"/>
              </w:rPr>
              <w:t>e</w:t>
            </w:r>
            <w:r>
              <w:rPr>
                <w:rFonts w:ascii="Arial" w:eastAsia="Arial" w:hAnsi="Arial" w:cs="Arial"/>
                <w:sz w:val="22"/>
                <w:szCs w:val="22"/>
              </w:rPr>
              <w:t xml:space="preserve"> bocht rij ik voor om te laten zien hoe de lijn is, iedereen volgt mij. Daarna zelfde bocht nogmaals. Dan naar de S bocht.</w:t>
            </w:r>
          </w:p>
          <w:p w14:paraId="6EED5C12" w14:textId="77777777" w:rsidR="000E6D26" w:rsidRDefault="00856846">
            <w:pPr>
              <w:pStyle w:val="normal"/>
              <w:contextualSpacing w:val="0"/>
            </w:pPr>
            <w:r>
              <w:rPr>
                <w:rFonts w:ascii="Arial" w:eastAsia="Arial" w:hAnsi="Arial" w:cs="Arial"/>
                <w:sz w:val="22"/>
                <w:szCs w:val="22"/>
              </w:rPr>
              <w:t>Als intermezzo rijdt iedereen het lange rechte stuk achterin volui</w:t>
            </w:r>
            <w:r>
              <w:rPr>
                <w:rFonts w:ascii="Arial" w:eastAsia="Arial" w:hAnsi="Arial" w:cs="Arial"/>
                <w:sz w:val="22"/>
                <w:szCs w:val="22"/>
              </w:rPr>
              <w:t>t tot aan de t splitsing. Dan de laatste bocht oefenen.</w:t>
            </w:r>
          </w:p>
        </w:tc>
        <w:tc>
          <w:tcPr>
            <w:tcW w:w="4760" w:type="dxa"/>
            <w:gridSpan w:val="2"/>
          </w:tcPr>
          <w:p w14:paraId="22F20352" w14:textId="77777777" w:rsidR="000E6D26" w:rsidRDefault="00856846">
            <w:pPr>
              <w:pStyle w:val="normal"/>
              <w:contextualSpacing w:val="0"/>
            </w:pPr>
            <w:r>
              <w:rPr>
                <w:rFonts w:ascii="Arial" w:eastAsia="Arial" w:hAnsi="Arial" w:cs="Arial"/>
                <w:sz w:val="22"/>
                <w:szCs w:val="22"/>
              </w:rPr>
              <w:t>De handelingen/ taken van de trainer:</w:t>
            </w:r>
          </w:p>
          <w:p w14:paraId="3976201B" w14:textId="77777777" w:rsidR="000E6D26" w:rsidRDefault="00856846">
            <w:pPr>
              <w:pStyle w:val="normal"/>
              <w:contextualSpacing w:val="0"/>
            </w:pPr>
            <w:r>
              <w:rPr>
                <w:rFonts w:ascii="Arial" w:eastAsia="Arial" w:hAnsi="Arial" w:cs="Arial"/>
                <w:sz w:val="22"/>
                <w:szCs w:val="22"/>
              </w:rPr>
              <w:t>Herhalen waar we de afgelopen weken op getraind hebben. Eerste bocht voordoen.</w:t>
            </w:r>
          </w:p>
          <w:p w14:paraId="03BA71F2" w14:textId="77777777" w:rsidR="000E6D26" w:rsidRDefault="00856846">
            <w:pPr>
              <w:pStyle w:val="normal"/>
              <w:contextualSpacing w:val="0"/>
            </w:pPr>
            <w:r>
              <w:rPr>
                <w:rFonts w:ascii="Arial" w:eastAsia="Arial" w:hAnsi="Arial" w:cs="Arial"/>
                <w:sz w:val="22"/>
                <w:szCs w:val="22"/>
              </w:rPr>
              <w:t>De eerste en laatste bocht kun je voluit doorrijden. De andere bochten moet je snel</w:t>
            </w:r>
            <w:r>
              <w:rPr>
                <w:rFonts w:ascii="Arial" w:eastAsia="Arial" w:hAnsi="Arial" w:cs="Arial"/>
                <w:sz w:val="22"/>
                <w:szCs w:val="22"/>
              </w:rPr>
              <w:t>heid minderen.</w:t>
            </w:r>
          </w:p>
          <w:p w14:paraId="22B204FE" w14:textId="77777777" w:rsidR="000E6D26" w:rsidRDefault="00856846">
            <w:pPr>
              <w:pStyle w:val="normal"/>
              <w:contextualSpacing w:val="0"/>
            </w:pPr>
            <w:r>
              <w:rPr>
                <w:rFonts w:ascii="Arial" w:eastAsia="Arial" w:hAnsi="Arial" w:cs="Arial"/>
                <w:sz w:val="22"/>
                <w:szCs w:val="22"/>
              </w:rPr>
              <w:t>Bij alle bochten sta ik in of vlak na de bocht om aanwijzingen te geven, of achteraf feedback te geven.</w:t>
            </w:r>
          </w:p>
          <w:p w14:paraId="227640F8" w14:textId="77777777" w:rsidR="000E6D26" w:rsidRDefault="00856846">
            <w:pPr>
              <w:pStyle w:val="normal"/>
              <w:contextualSpacing w:val="0"/>
            </w:pPr>
            <w:r>
              <w:rPr>
                <w:rFonts w:ascii="Arial" w:eastAsia="Arial" w:hAnsi="Arial" w:cs="Arial"/>
                <w:sz w:val="22"/>
                <w:szCs w:val="22"/>
              </w:rPr>
              <w:t>Op het rechte stuk start ik met de achterste en rij naar voren. Iedereen die ik passeer kan ik aanwijzingen geven.</w:t>
            </w:r>
          </w:p>
        </w:tc>
        <w:tc>
          <w:tcPr>
            <w:tcW w:w="4760" w:type="dxa"/>
          </w:tcPr>
          <w:p w14:paraId="2DA72284" w14:textId="77777777" w:rsidR="000E6D26" w:rsidRDefault="00856846">
            <w:pPr>
              <w:pStyle w:val="normal"/>
              <w:contextualSpacing w:val="0"/>
            </w:pPr>
            <w:r>
              <w:rPr>
                <w:rFonts w:ascii="Arial" w:eastAsia="Arial" w:hAnsi="Arial" w:cs="Arial"/>
                <w:sz w:val="22"/>
                <w:szCs w:val="22"/>
              </w:rPr>
              <w:t>De organisatie:</w:t>
            </w:r>
          </w:p>
          <w:p w14:paraId="7FE3F32C" w14:textId="77777777" w:rsidR="000E6D26" w:rsidRDefault="00856846">
            <w:pPr>
              <w:pStyle w:val="normal"/>
              <w:contextualSpacing w:val="0"/>
            </w:pPr>
            <w:r>
              <w:rPr>
                <w:rFonts w:ascii="Arial" w:eastAsia="Arial" w:hAnsi="Arial" w:cs="Arial"/>
                <w:sz w:val="22"/>
                <w:szCs w:val="22"/>
              </w:rPr>
              <w:t>Renner</w:t>
            </w:r>
            <w:r>
              <w:rPr>
                <w:rFonts w:ascii="Arial" w:eastAsia="Arial" w:hAnsi="Arial" w:cs="Arial"/>
                <w:sz w:val="22"/>
                <w:szCs w:val="22"/>
              </w:rPr>
              <w:t>s gaan met een afstandje van elkaar de bocht door zodat ze geen last van elkaar hebben. Blijf op verkeer letten, dat draag ik alle renners op en dat geldt ook voor mezelf!</w:t>
            </w:r>
          </w:p>
          <w:p w14:paraId="66F4DB4A" w14:textId="77777777" w:rsidR="000E6D26" w:rsidRDefault="00856846">
            <w:pPr>
              <w:pStyle w:val="normal"/>
              <w:contextualSpacing w:val="0"/>
            </w:pPr>
            <w:r>
              <w:rPr>
                <w:rFonts w:ascii="Arial" w:eastAsia="Arial" w:hAnsi="Arial" w:cs="Arial"/>
                <w:sz w:val="22"/>
                <w:szCs w:val="22"/>
              </w:rPr>
              <w:t>Het lange rechte stuk laat ik iedereen met ruime afstand starten.</w:t>
            </w:r>
          </w:p>
          <w:p w14:paraId="5A8D8CE8" w14:textId="77777777" w:rsidR="000E6D26" w:rsidRDefault="000E6D26">
            <w:pPr>
              <w:pStyle w:val="normal"/>
              <w:contextualSpacing w:val="0"/>
              <w:jc w:val="right"/>
            </w:pPr>
          </w:p>
        </w:tc>
      </w:tr>
      <w:tr w:rsidR="000E6D26" w14:paraId="52FB2C30" w14:textId="77777777" w:rsidTr="000E6D26">
        <w:trPr>
          <w:gridAfter w:val="1"/>
          <w:cnfStyle w:val="000000100000" w:firstRow="0" w:lastRow="0" w:firstColumn="0" w:lastColumn="0" w:oddVBand="0" w:evenVBand="0" w:oddHBand="1" w:evenHBand="0" w:firstRowFirstColumn="0" w:firstRowLastColumn="0" w:lastRowFirstColumn="0" w:lastRowLastColumn="0"/>
          <w:wAfter w:w="30" w:type="dxa"/>
          <w:trHeight w:val="1540"/>
        </w:trPr>
        <w:tc>
          <w:tcPr>
            <w:tcW w:w="1242" w:type="dxa"/>
          </w:tcPr>
          <w:p w14:paraId="1EA936E3" w14:textId="77777777" w:rsidR="000E6D26" w:rsidRDefault="00856846">
            <w:pPr>
              <w:pStyle w:val="normal"/>
              <w:contextualSpacing w:val="0"/>
            </w:pPr>
            <w:r>
              <w:rPr>
                <w:rFonts w:ascii="Arial" w:eastAsia="Arial" w:hAnsi="Arial" w:cs="Arial"/>
                <w:sz w:val="22"/>
                <w:szCs w:val="22"/>
              </w:rPr>
              <w:t>15 min</w:t>
            </w:r>
          </w:p>
          <w:p w14:paraId="5CAB65E6" w14:textId="77777777" w:rsidR="000E6D26" w:rsidRDefault="00856846">
            <w:pPr>
              <w:pStyle w:val="normal"/>
              <w:contextualSpacing w:val="0"/>
            </w:pPr>
            <w:r>
              <w:rPr>
                <w:rFonts w:ascii="Arial" w:eastAsia="Arial" w:hAnsi="Arial" w:cs="Arial"/>
                <w:sz w:val="22"/>
                <w:szCs w:val="22"/>
              </w:rPr>
              <w:t>Kern 2</w:t>
            </w:r>
          </w:p>
        </w:tc>
        <w:tc>
          <w:tcPr>
            <w:tcW w:w="3518" w:type="dxa"/>
          </w:tcPr>
          <w:p w14:paraId="367114AD" w14:textId="77777777" w:rsidR="000E6D26" w:rsidRDefault="00856846">
            <w:pPr>
              <w:pStyle w:val="normal"/>
              <w:contextualSpacing w:val="0"/>
            </w:pPr>
            <w:r>
              <w:rPr>
                <w:rFonts w:ascii="Arial" w:eastAsia="Arial" w:hAnsi="Arial" w:cs="Arial"/>
                <w:sz w:val="22"/>
                <w:szCs w:val="22"/>
              </w:rPr>
              <w:t>Ee</w:t>
            </w:r>
            <w:r>
              <w:rPr>
                <w:rFonts w:ascii="Arial" w:eastAsia="Arial" w:hAnsi="Arial" w:cs="Arial"/>
                <w:sz w:val="22"/>
                <w:szCs w:val="22"/>
              </w:rPr>
              <w:t>n hele ronde voluit. De bochten goed aansnijden, de rechte stukken zo hard mogelijk.</w:t>
            </w:r>
          </w:p>
          <w:p w14:paraId="2B330ECF" w14:textId="77777777" w:rsidR="000E6D26" w:rsidRDefault="000E6D26">
            <w:pPr>
              <w:pStyle w:val="normal"/>
              <w:contextualSpacing w:val="0"/>
            </w:pPr>
          </w:p>
        </w:tc>
        <w:tc>
          <w:tcPr>
            <w:tcW w:w="4760" w:type="dxa"/>
            <w:gridSpan w:val="2"/>
          </w:tcPr>
          <w:p w14:paraId="60CBEC7F" w14:textId="77777777" w:rsidR="000E6D26" w:rsidRDefault="00856846">
            <w:pPr>
              <w:pStyle w:val="normal"/>
              <w:contextualSpacing w:val="0"/>
            </w:pPr>
            <w:r>
              <w:rPr>
                <w:rFonts w:ascii="Arial" w:eastAsia="Arial" w:hAnsi="Arial" w:cs="Arial"/>
                <w:sz w:val="22"/>
                <w:szCs w:val="22"/>
              </w:rPr>
              <w:t>Ik rij met de achterste weg en rij naar voren. Iedereen die ik passeer kan ik aanwijzingen geven.</w:t>
            </w:r>
          </w:p>
        </w:tc>
        <w:tc>
          <w:tcPr>
            <w:tcW w:w="4760" w:type="dxa"/>
          </w:tcPr>
          <w:p w14:paraId="0A3CA10D" w14:textId="77777777" w:rsidR="000E6D26" w:rsidRDefault="00856846">
            <w:pPr>
              <w:pStyle w:val="normal"/>
              <w:contextualSpacing w:val="0"/>
            </w:pPr>
            <w:r>
              <w:rPr>
                <w:rFonts w:ascii="Arial" w:eastAsia="Arial" w:hAnsi="Arial" w:cs="Arial"/>
                <w:sz w:val="22"/>
                <w:szCs w:val="22"/>
              </w:rPr>
              <w:t>Iedereen rijdt zelf het rondje en wacht bij de 2</w:t>
            </w:r>
            <w:r>
              <w:rPr>
                <w:rFonts w:ascii="Arial" w:eastAsia="Arial" w:hAnsi="Arial" w:cs="Arial"/>
                <w:sz w:val="22"/>
                <w:szCs w:val="22"/>
                <w:vertAlign w:val="superscript"/>
              </w:rPr>
              <w:t>e</w:t>
            </w:r>
            <w:r>
              <w:rPr>
                <w:rFonts w:ascii="Arial" w:eastAsia="Arial" w:hAnsi="Arial" w:cs="Arial"/>
                <w:sz w:val="22"/>
                <w:szCs w:val="22"/>
              </w:rPr>
              <w:t xml:space="preserve"> inham na de finishlijn. Nadrukkelijk opletten bij de bochten van het achterste stuk, let op het verkeer.</w:t>
            </w:r>
          </w:p>
        </w:tc>
      </w:tr>
      <w:tr w:rsidR="000E6D26" w14:paraId="6D4E5BFD" w14:textId="77777777" w:rsidTr="000E6D26">
        <w:trPr>
          <w:gridAfter w:val="1"/>
          <w:cnfStyle w:val="000000010000" w:firstRow="0" w:lastRow="0" w:firstColumn="0" w:lastColumn="0" w:oddVBand="0" w:evenVBand="0" w:oddHBand="0" w:evenHBand="1" w:firstRowFirstColumn="0" w:firstRowLastColumn="0" w:lastRowFirstColumn="0" w:lastRowLastColumn="0"/>
          <w:wAfter w:w="30" w:type="dxa"/>
          <w:trHeight w:val="1540"/>
        </w:trPr>
        <w:tc>
          <w:tcPr>
            <w:tcW w:w="1242" w:type="dxa"/>
          </w:tcPr>
          <w:p w14:paraId="08DB1DAF" w14:textId="77777777" w:rsidR="000E6D26" w:rsidRDefault="00856846">
            <w:pPr>
              <w:pStyle w:val="normal"/>
              <w:contextualSpacing w:val="0"/>
            </w:pPr>
            <w:r>
              <w:rPr>
                <w:rFonts w:ascii="Arial" w:eastAsia="Arial" w:hAnsi="Arial" w:cs="Arial"/>
                <w:sz w:val="22"/>
                <w:szCs w:val="22"/>
              </w:rPr>
              <w:t>20 min</w:t>
            </w:r>
          </w:p>
        </w:tc>
        <w:tc>
          <w:tcPr>
            <w:tcW w:w="3518" w:type="dxa"/>
          </w:tcPr>
          <w:p w14:paraId="590E79CC" w14:textId="77777777" w:rsidR="000E6D26" w:rsidRDefault="00856846">
            <w:pPr>
              <w:pStyle w:val="normal"/>
              <w:contextualSpacing w:val="0"/>
            </w:pPr>
            <w:r>
              <w:rPr>
                <w:rFonts w:ascii="Arial" w:eastAsia="Arial" w:hAnsi="Arial" w:cs="Arial"/>
                <w:sz w:val="22"/>
                <w:szCs w:val="22"/>
              </w:rPr>
              <w:t>Uitrijden, terug naar Utrecht, in een hoge cadans om verzuring weg te draaien.</w:t>
            </w:r>
          </w:p>
        </w:tc>
        <w:tc>
          <w:tcPr>
            <w:tcW w:w="4760" w:type="dxa"/>
            <w:gridSpan w:val="2"/>
          </w:tcPr>
          <w:p w14:paraId="1B635BEE" w14:textId="77777777" w:rsidR="000E6D26" w:rsidRDefault="00856846">
            <w:pPr>
              <w:pStyle w:val="normal"/>
              <w:contextualSpacing w:val="0"/>
            </w:pPr>
            <w:r>
              <w:rPr>
                <w:rFonts w:ascii="Arial" w:eastAsia="Arial" w:hAnsi="Arial" w:cs="Arial"/>
                <w:sz w:val="22"/>
                <w:szCs w:val="22"/>
              </w:rPr>
              <w:t>Let op goed gebruik van de commando’s route en veiligheid, iede</w:t>
            </w:r>
            <w:r>
              <w:rPr>
                <w:rFonts w:ascii="Arial" w:eastAsia="Arial" w:hAnsi="Arial" w:cs="Arial"/>
                <w:sz w:val="22"/>
                <w:szCs w:val="22"/>
              </w:rPr>
              <w:t xml:space="preserve">reen is nu moe. </w:t>
            </w:r>
          </w:p>
        </w:tc>
        <w:tc>
          <w:tcPr>
            <w:tcW w:w="4760" w:type="dxa"/>
          </w:tcPr>
          <w:p w14:paraId="4DCA849D" w14:textId="77777777" w:rsidR="000E6D26" w:rsidRDefault="00856846">
            <w:pPr>
              <w:pStyle w:val="normal"/>
              <w:contextualSpacing w:val="0"/>
            </w:pPr>
            <w:r>
              <w:rPr>
                <w:rFonts w:ascii="Arial" w:eastAsia="Arial" w:hAnsi="Arial" w:cs="Arial"/>
                <w:sz w:val="22"/>
                <w:szCs w:val="22"/>
              </w:rPr>
              <w:t xml:space="preserve">Ik rij mee in de groep, niet </w:t>
            </w:r>
            <w:proofErr w:type="spellStart"/>
            <w:r>
              <w:rPr>
                <w:rFonts w:ascii="Arial" w:eastAsia="Arial" w:hAnsi="Arial" w:cs="Arial"/>
                <w:sz w:val="22"/>
                <w:szCs w:val="22"/>
              </w:rPr>
              <w:t>speeddaten</w:t>
            </w:r>
            <w:proofErr w:type="spellEnd"/>
            <w:r>
              <w:rPr>
                <w:rFonts w:ascii="Arial" w:eastAsia="Arial" w:hAnsi="Arial" w:cs="Arial"/>
                <w:sz w:val="22"/>
                <w:szCs w:val="22"/>
              </w:rPr>
              <w:t xml:space="preserve">. </w:t>
            </w:r>
          </w:p>
        </w:tc>
      </w:tr>
      <w:tr w:rsidR="000E6D26" w14:paraId="776689E6" w14:textId="77777777" w:rsidTr="000E6D26">
        <w:trPr>
          <w:gridAfter w:val="1"/>
          <w:cnfStyle w:val="000000100000" w:firstRow="0" w:lastRow="0" w:firstColumn="0" w:lastColumn="0" w:oddVBand="0" w:evenVBand="0" w:oddHBand="1" w:evenHBand="0" w:firstRowFirstColumn="0" w:firstRowLastColumn="0" w:lastRowFirstColumn="0" w:lastRowLastColumn="0"/>
          <w:wAfter w:w="30" w:type="dxa"/>
          <w:trHeight w:val="1540"/>
        </w:trPr>
        <w:tc>
          <w:tcPr>
            <w:tcW w:w="14280" w:type="dxa"/>
            <w:gridSpan w:val="5"/>
          </w:tcPr>
          <w:p w14:paraId="722BFAC2" w14:textId="77777777" w:rsidR="000E6D26" w:rsidRDefault="00856846">
            <w:pPr>
              <w:pStyle w:val="normal"/>
              <w:ind w:left="116"/>
              <w:contextualSpacing w:val="0"/>
            </w:pPr>
            <w:r>
              <w:rPr>
                <w:rFonts w:ascii="Arial" w:eastAsia="Arial" w:hAnsi="Arial" w:cs="Arial"/>
                <w:b/>
                <w:sz w:val="22"/>
                <w:szCs w:val="22"/>
              </w:rPr>
              <w:lastRenderedPageBreak/>
              <w:t>Evaluatie</w:t>
            </w:r>
            <w:r>
              <w:rPr>
                <w:rFonts w:ascii="Arial" w:eastAsia="Arial" w:hAnsi="Arial" w:cs="Arial"/>
                <w:sz w:val="22"/>
                <w:szCs w:val="22"/>
              </w:rPr>
              <w:t xml:space="preserve"> Achteraf </w:t>
            </w:r>
          </w:p>
          <w:p w14:paraId="1C3FDC70" w14:textId="77777777" w:rsidR="000E6D26" w:rsidRDefault="00856846">
            <w:pPr>
              <w:pStyle w:val="normal"/>
              <w:contextualSpacing w:val="0"/>
            </w:pPr>
            <w:r>
              <w:rPr>
                <w:rFonts w:ascii="Arial" w:eastAsia="Arial" w:hAnsi="Arial" w:cs="Arial"/>
                <w:sz w:val="22"/>
                <w:szCs w:val="22"/>
              </w:rPr>
              <w:t xml:space="preserve">Men vond het nuttig om het parcours te verkennen en de bochten te oefenen. </w:t>
            </w:r>
          </w:p>
          <w:p w14:paraId="58F8872F" w14:textId="77777777" w:rsidR="000E6D26" w:rsidRDefault="00856846">
            <w:pPr>
              <w:pStyle w:val="normal"/>
              <w:contextualSpacing w:val="0"/>
            </w:pPr>
            <w:r>
              <w:rPr>
                <w:rFonts w:ascii="Arial" w:eastAsia="Arial" w:hAnsi="Arial" w:cs="Arial"/>
                <w:sz w:val="22"/>
                <w:szCs w:val="22"/>
              </w:rPr>
              <w:t>Ook om eens een stuk voluit te rijden was nuttig, dat hadden velen nog nooit zo gedaan. Het eerste s</w:t>
            </w:r>
            <w:r>
              <w:rPr>
                <w:rFonts w:ascii="Arial" w:eastAsia="Arial" w:hAnsi="Arial" w:cs="Arial"/>
                <w:sz w:val="22"/>
                <w:szCs w:val="22"/>
              </w:rPr>
              <w:t>tuk hard was een goede graadmeter om te weten hoe het hele rondje door te komen.</w:t>
            </w:r>
          </w:p>
          <w:p w14:paraId="5166EF63" w14:textId="77777777" w:rsidR="000E6D26" w:rsidRDefault="00856846">
            <w:pPr>
              <w:pStyle w:val="normal"/>
              <w:contextualSpacing w:val="0"/>
            </w:pPr>
            <w:r>
              <w:rPr>
                <w:rFonts w:ascii="Arial" w:eastAsia="Arial" w:hAnsi="Arial" w:cs="Arial"/>
                <w:sz w:val="22"/>
                <w:szCs w:val="22"/>
              </w:rPr>
              <w:t>Er was nog een WT2 trainer mee. Daardoor konden we bij de bochten op 2 plekken staan en daarmee nog meer aanwijzingen geven. Vooral de toevoeging van hem om het buitenbeen naa</w:t>
            </w:r>
            <w:r>
              <w:rPr>
                <w:rFonts w:ascii="Arial" w:eastAsia="Arial" w:hAnsi="Arial" w:cs="Arial"/>
                <w:sz w:val="22"/>
                <w:szCs w:val="22"/>
              </w:rPr>
              <w:t xml:space="preserve">r beneden te duwen (in plaats van het </w:t>
            </w:r>
            <w:proofErr w:type="spellStart"/>
            <w:r>
              <w:rPr>
                <w:rFonts w:ascii="Arial" w:eastAsia="Arial" w:hAnsi="Arial" w:cs="Arial"/>
                <w:sz w:val="22"/>
                <w:szCs w:val="22"/>
              </w:rPr>
              <w:t>binnenbeen</w:t>
            </w:r>
            <w:proofErr w:type="spellEnd"/>
            <w:r>
              <w:rPr>
                <w:rFonts w:ascii="Arial" w:eastAsia="Arial" w:hAnsi="Arial" w:cs="Arial"/>
                <w:sz w:val="22"/>
                <w:szCs w:val="22"/>
              </w:rPr>
              <w:t xml:space="preserve"> omhoog) was nuttig. De andere trainer bleef achteraan de groep in het laatste rondje om eventueel te helpen met lekke banden </w:t>
            </w:r>
            <w:proofErr w:type="spellStart"/>
            <w:r>
              <w:rPr>
                <w:rFonts w:ascii="Arial" w:eastAsia="Arial" w:hAnsi="Arial" w:cs="Arial"/>
                <w:sz w:val="22"/>
                <w:szCs w:val="22"/>
              </w:rPr>
              <w:t>oid</w:t>
            </w:r>
            <w:proofErr w:type="spellEnd"/>
            <w:r>
              <w:rPr>
                <w:rFonts w:ascii="Arial" w:eastAsia="Arial" w:hAnsi="Arial" w:cs="Arial"/>
                <w:sz w:val="22"/>
                <w:szCs w:val="22"/>
              </w:rPr>
              <w:t>, maar dat bleek gelukkig niet nodig.</w:t>
            </w:r>
          </w:p>
          <w:p w14:paraId="74FA9695" w14:textId="77777777" w:rsidR="000E6D26" w:rsidRDefault="000E6D26">
            <w:pPr>
              <w:pStyle w:val="normal"/>
              <w:contextualSpacing w:val="0"/>
            </w:pPr>
          </w:p>
          <w:p w14:paraId="4C6FC85E" w14:textId="77777777" w:rsidR="000E6D26" w:rsidRDefault="00856846">
            <w:pPr>
              <w:pStyle w:val="normal"/>
              <w:contextualSpacing w:val="0"/>
            </w:pPr>
            <w:bookmarkStart w:id="1" w:name="_gjdgxs" w:colFirst="0" w:colLast="0"/>
            <w:bookmarkEnd w:id="1"/>
            <w:r>
              <w:rPr>
                <w:rFonts w:ascii="Arial" w:eastAsia="Arial" w:hAnsi="Arial" w:cs="Arial"/>
                <w:sz w:val="22"/>
                <w:szCs w:val="22"/>
              </w:rPr>
              <w:t>Doordat we op veel punten (bij alle boch</w:t>
            </w:r>
            <w:r>
              <w:rPr>
                <w:rFonts w:ascii="Arial" w:eastAsia="Arial" w:hAnsi="Arial" w:cs="Arial"/>
                <w:sz w:val="22"/>
                <w:szCs w:val="22"/>
              </w:rPr>
              <w:t>ten) stil stonden om uitleg te geven over de komende bocht, bleek het nog weer belangrijk ervoor te zorgen dat iedereen goed in de berm ging staan. Er waren ook andere groepen aan het oefenen voor de T1 meting van volgende week die soms hard langs kwamen.</w:t>
            </w:r>
          </w:p>
        </w:tc>
      </w:tr>
      <w:tr w:rsidR="000E6D26" w14:paraId="2EA4E83A" w14:textId="77777777" w:rsidTr="000E6D26">
        <w:trPr>
          <w:cnfStyle w:val="000000010000" w:firstRow="0" w:lastRow="0" w:firstColumn="0" w:lastColumn="0" w:oddVBand="0" w:evenVBand="0" w:oddHBand="0" w:evenHBand="1" w:firstRowFirstColumn="0" w:firstRowLastColumn="0" w:lastRowFirstColumn="0" w:lastRowLastColumn="0"/>
          <w:trHeight w:val="220"/>
        </w:trPr>
        <w:tc>
          <w:tcPr>
            <w:tcW w:w="14310" w:type="dxa"/>
            <w:gridSpan w:val="6"/>
          </w:tcPr>
          <w:p w14:paraId="33C52EE5" w14:textId="77777777" w:rsidR="000E6D26" w:rsidRDefault="000E6D26">
            <w:pPr>
              <w:pStyle w:val="normal"/>
              <w:ind w:left="116"/>
              <w:contextualSpacing w:val="0"/>
            </w:pPr>
          </w:p>
        </w:tc>
      </w:tr>
      <w:tr w:rsidR="000E6D26" w14:paraId="16CBD9A9" w14:textId="77777777" w:rsidTr="000E6D26">
        <w:trPr>
          <w:cnfStyle w:val="000000100000" w:firstRow="0" w:lastRow="0" w:firstColumn="0" w:lastColumn="0" w:oddVBand="0" w:evenVBand="0" w:oddHBand="1" w:evenHBand="0" w:firstRowFirstColumn="0" w:firstRowLastColumn="0" w:lastRowFirstColumn="0" w:lastRowLastColumn="0"/>
          <w:trHeight w:val="1980"/>
        </w:trPr>
        <w:tc>
          <w:tcPr>
            <w:tcW w:w="14310" w:type="dxa"/>
            <w:gridSpan w:val="6"/>
          </w:tcPr>
          <w:p w14:paraId="076DB52B" w14:textId="77777777" w:rsidR="000E6D26" w:rsidRDefault="000E6D26">
            <w:pPr>
              <w:pStyle w:val="normal"/>
              <w:contextualSpacing w:val="0"/>
            </w:pPr>
          </w:p>
        </w:tc>
      </w:tr>
    </w:tbl>
    <w:p w14:paraId="2569F439" w14:textId="77777777" w:rsidR="000E6D26" w:rsidRDefault="000E6D26">
      <w:pPr>
        <w:pStyle w:val="normal"/>
      </w:pPr>
    </w:p>
    <w:sectPr w:rsidR="000E6D26">
      <w:headerReference w:type="default" r:id="rId7"/>
      <w:pgSz w:w="15842" w:h="12242"/>
      <w:pgMar w:top="2268" w:right="851" w:bottom="567" w:left="851"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60AD5" w14:textId="77777777" w:rsidR="00000000" w:rsidRDefault="00856846">
      <w:r>
        <w:separator/>
      </w:r>
    </w:p>
  </w:endnote>
  <w:endnote w:type="continuationSeparator" w:id="0">
    <w:p w14:paraId="152149F3" w14:textId="77777777" w:rsidR="00000000" w:rsidRDefault="0085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B01A6" w14:textId="77777777" w:rsidR="00000000" w:rsidRDefault="00856846">
      <w:r>
        <w:separator/>
      </w:r>
    </w:p>
  </w:footnote>
  <w:footnote w:type="continuationSeparator" w:id="0">
    <w:p w14:paraId="21B39102" w14:textId="77777777" w:rsidR="00000000" w:rsidRDefault="008568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CAD98" w14:textId="77777777" w:rsidR="000E6D26" w:rsidRDefault="00856846">
    <w:pPr>
      <w:pStyle w:val="normal"/>
      <w:tabs>
        <w:tab w:val="center" w:pos="4536"/>
        <w:tab w:val="right" w:pos="9072"/>
      </w:tabs>
      <w:spacing w:before="426"/>
      <w:ind w:right="360"/>
    </w:pPr>
    <w:r>
      <w:rPr>
        <w:noProof/>
        <w:lang w:val="en-US"/>
      </w:rPr>
      <w:drawing>
        <wp:anchor distT="0" distB="0" distL="114300" distR="114300" simplePos="0" relativeHeight="251658240" behindDoc="0" locked="0" layoutInCell="0" hidden="0" allowOverlap="1" wp14:anchorId="3159BE59" wp14:editId="5AE82862">
          <wp:simplePos x="0" y="0"/>
          <wp:positionH relativeFrom="margin">
            <wp:posOffset>7210425</wp:posOffset>
          </wp:positionH>
          <wp:positionV relativeFrom="paragraph">
            <wp:posOffset>-156844</wp:posOffset>
          </wp:positionV>
          <wp:extent cx="1866900" cy="904875"/>
          <wp:effectExtent l="0" t="0" r="0" b="0"/>
          <wp:wrapSquare wrapText="bothSides" distT="0" distB="0" distL="114300" distR="114300"/>
          <wp:docPr id="1" name="image01.jpg" descr="Beschrijving: LOGO-WIELERACADEMIE.jpg"/>
          <wp:cNvGraphicFramePr/>
          <a:graphic xmlns:a="http://schemas.openxmlformats.org/drawingml/2006/main">
            <a:graphicData uri="http://schemas.openxmlformats.org/drawingml/2006/picture">
              <pic:pic xmlns:pic="http://schemas.openxmlformats.org/drawingml/2006/picture">
                <pic:nvPicPr>
                  <pic:cNvPr id="0" name="image01.jpg" descr="Beschrijving: LOGO-WIELERACADEMIE.jpg"/>
                  <pic:cNvPicPr preferRelativeResize="0"/>
                </pic:nvPicPr>
                <pic:blipFill>
                  <a:blip r:embed="rId1"/>
                  <a:srcRect/>
                  <a:stretch>
                    <a:fillRect/>
                  </a:stretch>
                </pic:blipFill>
                <pic:spPr>
                  <a:xfrm>
                    <a:off x="0" y="0"/>
                    <a:ext cx="1866900" cy="904875"/>
                  </a:xfrm>
                  <a:prstGeom prst="rect">
                    <a:avLst/>
                  </a:prstGeom>
                  <a:ln/>
                </pic:spPr>
              </pic:pic>
            </a:graphicData>
          </a:graphic>
        </wp:anchor>
      </w:drawing>
    </w:r>
  </w:p>
  <w:p w14:paraId="3ABC964E" w14:textId="77777777" w:rsidR="000E6D26" w:rsidRDefault="000E6D26">
    <w:pPr>
      <w:pStyle w:val="normal"/>
      <w:tabs>
        <w:tab w:val="center" w:pos="4536"/>
        <w:tab w:val="right" w:pos="9072"/>
      </w:tabs>
      <w:ind w:right="360"/>
    </w:pPr>
  </w:p>
  <w:p w14:paraId="6FDF125D" w14:textId="77777777" w:rsidR="000E6D26" w:rsidRDefault="000E6D26">
    <w:pPr>
      <w:pStyle w:val="normal"/>
      <w:tabs>
        <w:tab w:val="center" w:pos="4536"/>
        <w:tab w:val="right" w:pos="9072"/>
      </w:tabs>
      <w:ind w:right="360"/>
    </w:pPr>
  </w:p>
  <w:p w14:paraId="5BD0666E" w14:textId="77777777" w:rsidR="000E6D26" w:rsidRDefault="000E6D26">
    <w:pPr>
      <w:pStyle w:val="normal"/>
      <w:tabs>
        <w:tab w:val="center" w:pos="4536"/>
        <w:tab w:val="right" w:pos="9072"/>
      </w:tabs>
      <w:ind w:right="360"/>
    </w:pPr>
  </w:p>
  <w:p w14:paraId="64F6727C" w14:textId="77777777" w:rsidR="000E6D26" w:rsidRDefault="00856846">
    <w:pPr>
      <w:pStyle w:val="normal"/>
      <w:tabs>
        <w:tab w:val="center" w:pos="4536"/>
        <w:tab w:val="right" w:pos="9072"/>
      </w:tabs>
      <w:ind w:right="360"/>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E6D26"/>
    <w:rsid w:val="000E6D26"/>
    <w:rsid w:val="0085684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D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jc w:val="center"/>
      <w:outlineLvl w:val="0"/>
    </w:pPr>
    <w:rPr>
      <w:sz w:val="24"/>
      <w:szCs w:val="24"/>
    </w:rPr>
  </w:style>
  <w:style w:type="paragraph" w:styleId="Kop2">
    <w:name w:val="heading 2"/>
    <w:basedOn w:val="normal"/>
    <w:next w:val="normal"/>
    <w:pPr>
      <w:keepNext/>
      <w:keepLines/>
      <w:outlineLvl w:val="1"/>
    </w:pPr>
    <w:rPr>
      <w:b/>
      <w:sz w:val="24"/>
      <w:szCs w:val="24"/>
    </w:rPr>
  </w:style>
  <w:style w:type="paragraph" w:styleId="Kop3">
    <w:name w:val="heading 3"/>
    <w:basedOn w:val="normal"/>
    <w:next w:val="normal"/>
    <w:pPr>
      <w:keepNext/>
      <w:keepLines/>
      <w:spacing w:before="280" w:after="80"/>
      <w:contextualSpacing/>
      <w:outlineLvl w:val="2"/>
    </w:pPr>
    <w:rPr>
      <w:b/>
      <w:sz w:val="28"/>
      <w:szCs w:val="28"/>
    </w:rPr>
  </w:style>
  <w:style w:type="paragraph" w:styleId="Kop4">
    <w:name w:val="heading 4"/>
    <w:basedOn w:val="normal"/>
    <w:next w:val="normal"/>
    <w:pPr>
      <w:keepNext/>
      <w:keepLines/>
      <w:spacing w:before="240" w:after="40"/>
      <w:contextualSpacing/>
      <w:outlineLvl w:val="3"/>
    </w:pPr>
    <w:rPr>
      <w:b/>
      <w:sz w:val="24"/>
      <w:szCs w:val="24"/>
    </w:rPr>
  </w:style>
  <w:style w:type="paragraph" w:styleId="Kop5">
    <w:name w:val="heading 5"/>
    <w:basedOn w:val="normal"/>
    <w:next w:val="normal"/>
    <w:pPr>
      <w:keepNext/>
      <w:keepLines/>
      <w:spacing w:before="220" w:after="40"/>
      <w:contextualSpacing/>
      <w:outlineLvl w:val="4"/>
    </w:pPr>
    <w:rPr>
      <w:b/>
      <w:sz w:val="22"/>
      <w:szCs w:val="22"/>
    </w:rPr>
  </w:style>
  <w:style w:type="paragraph" w:styleId="Kop6">
    <w:name w:val="heading 6"/>
    <w:basedOn w:val="normal"/>
    <w:next w:val="normal"/>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Sub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rPr>
        <w:b/>
      </w:rPr>
      <w:tblPr/>
      <w:tcPr>
        <w:shd w:val="clear" w:color="auto" w:fill="FFFFFF"/>
        <w:tcMar>
          <w:top w:w="0" w:type="nil"/>
          <w:left w:w="115" w:type="dxa"/>
          <w:bottom w:w="0" w:type="nil"/>
          <w:right w:w="115" w:type="dxa"/>
        </w:tcMar>
      </w:tcPr>
    </w:tblStylePr>
    <w:tblStylePr w:type="band1Horz">
      <w:pPr>
        <w:contextualSpacing/>
      </w:pPr>
      <w:tblPr/>
      <w:tcPr>
        <w:shd w:val="clear" w:color="auto" w:fill="FFFFFF"/>
        <w:tcMar>
          <w:top w:w="0" w:type="nil"/>
          <w:left w:w="115" w:type="dxa"/>
          <w:bottom w:w="0" w:type="nil"/>
          <w:right w:w="115" w:type="dxa"/>
        </w:tcMar>
      </w:tcPr>
    </w:tblStylePr>
    <w:tblStylePr w:type="band2Horz">
      <w:pPr>
        <w:contextualSpacing/>
      </w:pPr>
      <w:tblPr/>
      <w:tcPr>
        <w:shd w:val="clear" w:color="auto" w:fill="FFFFFF"/>
        <w:tcMar>
          <w:top w:w="0" w:type="nil"/>
          <w:left w:w="115" w:type="dxa"/>
          <w:bottom w:w="0" w:type="nil"/>
          <w:right w:w="115" w:type="dxa"/>
        </w:tcMar>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jc w:val="center"/>
      <w:outlineLvl w:val="0"/>
    </w:pPr>
    <w:rPr>
      <w:sz w:val="24"/>
      <w:szCs w:val="24"/>
    </w:rPr>
  </w:style>
  <w:style w:type="paragraph" w:styleId="Kop2">
    <w:name w:val="heading 2"/>
    <w:basedOn w:val="normal"/>
    <w:next w:val="normal"/>
    <w:pPr>
      <w:keepNext/>
      <w:keepLines/>
      <w:outlineLvl w:val="1"/>
    </w:pPr>
    <w:rPr>
      <w:b/>
      <w:sz w:val="24"/>
      <w:szCs w:val="24"/>
    </w:rPr>
  </w:style>
  <w:style w:type="paragraph" w:styleId="Kop3">
    <w:name w:val="heading 3"/>
    <w:basedOn w:val="normal"/>
    <w:next w:val="normal"/>
    <w:pPr>
      <w:keepNext/>
      <w:keepLines/>
      <w:spacing w:before="280" w:after="80"/>
      <w:contextualSpacing/>
      <w:outlineLvl w:val="2"/>
    </w:pPr>
    <w:rPr>
      <w:b/>
      <w:sz w:val="28"/>
      <w:szCs w:val="28"/>
    </w:rPr>
  </w:style>
  <w:style w:type="paragraph" w:styleId="Kop4">
    <w:name w:val="heading 4"/>
    <w:basedOn w:val="normal"/>
    <w:next w:val="normal"/>
    <w:pPr>
      <w:keepNext/>
      <w:keepLines/>
      <w:spacing w:before="240" w:after="40"/>
      <w:contextualSpacing/>
      <w:outlineLvl w:val="3"/>
    </w:pPr>
    <w:rPr>
      <w:b/>
      <w:sz w:val="24"/>
      <w:szCs w:val="24"/>
    </w:rPr>
  </w:style>
  <w:style w:type="paragraph" w:styleId="Kop5">
    <w:name w:val="heading 5"/>
    <w:basedOn w:val="normal"/>
    <w:next w:val="normal"/>
    <w:pPr>
      <w:keepNext/>
      <w:keepLines/>
      <w:spacing w:before="220" w:after="40"/>
      <w:contextualSpacing/>
      <w:outlineLvl w:val="4"/>
    </w:pPr>
    <w:rPr>
      <w:b/>
      <w:sz w:val="22"/>
      <w:szCs w:val="22"/>
    </w:rPr>
  </w:style>
  <w:style w:type="paragraph" w:styleId="Kop6">
    <w:name w:val="heading 6"/>
    <w:basedOn w:val="normal"/>
    <w:next w:val="normal"/>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Sub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rPr>
        <w:b/>
      </w:rPr>
      <w:tblPr/>
      <w:tcPr>
        <w:shd w:val="clear" w:color="auto" w:fill="FFFFFF"/>
        <w:tcMar>
          <w:top w:w="0" w:type="nil"/>
          <w:left w:w="115" w:type="dxa"/>
          <w:bottom w:w="0" w:type="nil"/>
          <w:right w:w="115" w:type="dxa"/>
        </w:tcMar>
      </w:tcPr>
    </w:tblStylePr>
    <w:tblStylePr w:type="band1Horz">
      <w:pPr>
        <w:contextualSpacing/>
      </w:pPr>
      <w:tblPr/>
      <w:tcPr>
        <w:shd w:val="clear" w:color="auto" w:fill="FFFFFF"/>
        <w:tcMar>
          <w:top w:w="0" w:type="nil"/>
          <w:left w:w="115" w:type="dxa"/>
          <w:bottom w:w="0" w:type="nil"/>
          <w:right w:w="115" w:type="dxa"/>
        </w:tcMar>
      </w:tcPr>
    </w:tblStylePr>
    <w:tblStylePr w:type="band2Horz">
      <w:pPr>
        <w:contextualSpacing/>
      </w:pPr>
      <w:tblPr/>
      <w:tcPr>
        <w:shd w:val="clear" w:color="auto" w:fill="FFFFFF"/>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3382</Characters>
  <Application>Microsoft Macintosh Word</Application>
  <DocSecurity>0</DocSecurity>
  <Lines>28</Lines>
  <Paragraphs>7</Paragraphs>
  <ScaleCrop>false</ScaleCrop>
  <Company>Pento</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 van Dijk</cp:lastModifiedBy>
  <cp:revision>2</cp:revision>
  <dcterms:created xsi:type="dcterms:W3CDTF">2018-04-03T21:40:00Z</dcterms:created>
  <dcterms:modified xsi:type="dcterms:W3CDTF">2018-04-03T21:40:00Z</dcterms:modified>
</cp:coreProperties>
</file>